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6A87" w14:textId="77777777" w:rsidR="006E4841" w:rsidRPr="006E4841" w:rsidRDefault="006E4841" w:rsidP="006E4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841">
        <w:rPr>
          <w:rFonts w:ascii="Times New Roman" w:hAnsi="Times New Roman" w:cs="Times New Roman"/>
          <w:b/>
          <w:bCs/>
          <w:sz w:val="28"/>
          <w:szCs w:val="28"/>
        </w:rPr>
        <w:t>Республиканская антитабачная акция с 21 ноября по 30 ноября 2024 г.</w:t>
      </w:r>
    </w:p>
    <w:p w14:paraId="78CD561C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CA977" w14:textId="0E385FE5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Ежегодно по инициативе Международного союза по борьбе с раком в третий четверг ноября проводится </w:t>
      </w:r>
      <w:r w:rsidRPr="006E4841">
        <w:rPr>
          <w:rFonts w:ascii="Times New Roman" w:hAnsi="Times New Roman" w:cs="Times New Roman"/>
          <w:b/>
          <w:bCs/>
          <w:sz w:val="28"/>
          <w:szCs w:val="28"/>
        </w:rPr>
        <w:t>День некурения,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41">
        <w:rPr>
          <w:rFonts w:ascii="Times New Roman" w:hAnsi="Times New Roman" w:cs="Times New Roman"/>
          <w:sz w:val="28"/>
          <w:szCs w:val="28"/>
        </w:rPr>
        <w:t>нацеленный, прежде всего, на профилактику онкологических заболеваний, фактором риска возникновения которых является потребление табачных и никотинсодержащих изделий. В развитие этой темы, в соответствии с приказом Министерства здравоохранения Республики Беларусь № 1527 от 21.11.2024 г. в нашей стране </w:t>
      </w:r>
      <w:r w:rsidRPr="006E4841">
        <w:rPr>
          <w:rFonts w:ascii="Times New Roman" w:hAnsi="Times New Roman" w:cs="Times New Roman"/>
          <w:b/>
          <w:bCs/>
          <w:sz w:val="28"/>
          <w:szCs w:val="28"/>
        </w:rPr>
        <w:t>с 21 по 30 ноября 2024 года</w:t>
      </w:r>
      <w:r w:rsidRPr="006E4841">
        <w:rPr>
          <w:rFonts w:ascii="Times New Roman" w:hAnsi="Times New Roman" w:cs="Times New Roman"/>
          <w:sz w:val="28"/>
          <w:szCs w:val="28"/>
        </w:rPr>
        <w:t> организована </w:t>
      </w:r>
      <w:r w:rsidRPr="006E4841">
        <w:rPr>
          <w:rFonts w:ascii="Times New Roman" w:hAnsi="Times New Roman" w:cs="Times New Roman"/>
          <w:b/>
          <w:bCs/>
          <w:sz w:val="28"/>
          <w:szCs w:val="28"/>
        </w:rPr>
        <w:t>Республиканская антитабачная информационно-образовательная акция</w:t>
      </w:r>
      <w:r w:rsidRPr="006E4841">
        <w:rPr>
          <w:rFonts w:ascii="Times New Roman" w:hAnsi="Times New Roman" w:cs="Times New Roman"/>
          <w:sz w:val="28"/>
          <w:szCs w:val="28"/>
        </w:rPr>
        <w:t>.</w:t>
      </w:r>
    </w:p>
    <w:p w14:paraId="728E0DB3" w14:textId="23C39023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b/>
          <w:bCs/>
          <w:sz w:val="28"/>
          <w:szCs w:val="28"/>
        </w:rPr>
        <w:t>Цель акции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41">
        <w:rPr>
          <w:rFonts w:ascii="Times New Roman" w:hAnsi="Times New Roman" w:cs="Times New Roman"/>
          <w:sz w:val="28"/>
          <w:szCs w:val="28"/>
        </w:rPr>
        <w:t xml:space="preserve">– повышение грамотности населения в вопросах профилактики возникновения онкологических заболеваний, связанных с употреблением табачной и </w:t>
      </w:r>
      <w:proofErr w:type="spellStart"/>
      <w:r w:rsidRPr="006E4841">
        <w:rPr>
          <w:rFonts w:ascii="Times New Roman" w:hAnsi="Times New Roman" w:cs="Times New Roman"/>
          <w:sz w:val="28"/>
          <w:szCs w:val="28"/>
        </w:rPr>
        <w:t>никотинсодержашей</w:t>
      </w:r>
      <w:proofErr w:type="spellEnd"/>
      <w:r w:rsidRPr="006E4841">
        <w:rPr>
          <w:rFonts w:ascii="Times New Roman" w:hAnsi="Times New Roman" w:cs="Times New Roman"/>
          <w:sz w:val="28"/>
          <w:szCs w:val="28"/>
        </w:rPr>
        <w:t xml:space="preserve"> продукции,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14:paraId="4EB07334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Согласно результатам исследования, представленным в STEPS: распространенность факторов риска неинфекционных заболеваний в Республике Беларусь, 2020 г. в нашей республике 26,7% населения употребляют табачные изделия. Особую обеспокоенность вызывает употребление нагреваемых табачных изделий, которое более распространено среди молодых людей (18-29 лет) и составляет 7,6%.</w:t>
      </w:r>
    </w:p>
    <w:p w14:paraId="62407060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 xml:space="preserve">По оценкам, 9.4% молодежи (8,9% мальчиков, 9,9% девочек) в возрасте 13-15 лет курят сигареты (CDC, 2015). Наблюдается снижение среднего возраста начала курения: в возрастной группе 18-29 лет средний возраст начала курения составил 16,4 лет, в возрастной группе 60-69 лет – 19,3 года (WHO Regional Office </w:t>
      </w:r>
      <w:proofErr w:type="spellStart"/>
      <w:r w:rsidRPr="006E484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E4841">
        <w:rPr>
          <w:rFonts w:ascii="Times New Roman" w:hAnsi="Times New Roman" w:cs="Times New Roman"/>
          <w:sz w:val="28"/>
          <w:szCs w:val="28"/>
        </w:rPr>
        <w:t xml:space="preserve"> Europe, 2017c). Такая тенденция приводит к увеличению пациентов с онкологическими заболеваниями.</w:t>
      </w:r>
    </w:p>
    <w:p w14:paraId="5D23EE96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здравоохранения, курение является причиной примерно 85 процентов всех случаев рака легких — самого смертоносного вида рака в мире.</w:t>
      </w:r>
    </w:p>
    <w:p w14:paraId="4684D6EB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 РАК ЛЕГКИХ является </w:t>
      </w:r>
      <w:r w:rsidRPr="006E4841">
        <w:rPr>
          <w:rFonts w:ascii="Times New Roman" w:hAnsi="Times New Roman" w:cs="Times New Roman"/>
          <w:i/>
          <w:iCs/>
          <w:sz w:val="28"/>
          <w:szCs w:val="28"/>
        </w:rPr>
        <w:t>вторым наиболее часто диагностируемым видом рака и основной </w:t>
      </w:r>
      <w:r w:rsidRPr="006E4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причиной смерти от рака во всем мире, </w:t>
      </w:r>
      <w:r w:rsidRPr="006E4841">
        <w:rPr>
          <w:rFonts w:ascii="Times New Roman" w:hAnsi="Times New Roman" w:cs="Times New Roman"/>
          <w:i/>
          <w:iCs/>
          <w:sz w:val="28"/>
          <w:szCs w:val="28"/>
        </w:rPr>
        <w:t>ежегодно унося жизни около 1,8 миллиона человек. </w:t>
      </w:r>
      <w:r w:rsidRPr="006E4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важным фактором риска развития этого заболевания является курение табака».</w:t>
      </w:r>
    </w:p>
    <w:p w14:paraId="7135DAD2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Ученые Университета Сантьяго-де-</w:t>
      </w:r>
      <w:proofErr w:type="spellStart"/>
      <w:r w:rsidRPr="006E4841">
        <w:rPr>
          <w:rFonts w:ascii="Times New Roman" w:hAnsi="Times New Roman" w:cs="Times New Roman"/>
          <w:sz w:val="28"/>
          <w:szCs w:val="28"/>
        </w:rPr>
        <w:t>Компостела</w:t>
      </w:r>
      <w:proofErr w:type="spellEnd"/>
      <w:r w:rsidRPr="006E4841">
        <w:rPr>
          <w:rFonts w:ascii="Times New Roman" w:hAnsi="Times New Roman" w:cs="Times New Roman"/>
          <w:sz w:val="28"/>
          <w:szCs w:val="28"/>
        </w:rPr>
        <w:t xml:space="preserve"> и Международного агентства по изучению рака (МАИР) сообщили, что </w:t>
      </w:r>
      <w:r w:rsidRPr="006E4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запрет на продажу табачных изделий СПАСЕТ ЖИЗНИ </w:t>
      </w:r>
      <w:r w:rsidRPr="006E4841">
        <w:rPr>
          <w:rFonts w:ascii="Times New Roman" w:hAnsi="Times New Roman" w:cs="Times New Roman"/>
          <w:sz w:val="28"/>
          <w:szCs w:val="28"/>
        </w:rPr>
        <w:t>более миллиона человек по всему миру </w:t>
      </w:r>
      <w:r w:rsidRPr="006E4841">
        <w:rPr>
          <w:rFonts w:ascii="Times New Roman" w:hAnsi="Times New Roman" w:cs="Times New Roman"/>
          <w:i/>
          <w:iCs/>
          <w:sz w:val="28"/>
          <w:szCs w:val="28"/>
        </w:rPr>
        <w:t>(журнал The Lancet Public Health</w:t>
      </w:r>
      <w:r w:rsidRPr="006E4841">
        <w:rPr>
          <w:rFonts w:ascii="Times New Roman" w:hAnsi="Times New Roman" w:cs="Times New Roman"/>
          <w:sz w:val="28"/>
          <w:szCs w:val="28"/>
        </w:rPr>
        <w:t>).</w:t>
      </w:r>
    </w:p>
    <w:p w14:paraId="3A18A83F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В сценарии исследований ученых продажа табака была запрещена для людей, родившихся между 1 января 2006 года и 31 декабря 2010 года. Они оценили влияние поколения без табака на смертность от рака легких в когорте людей из 185 стран.</w:t>
      </w:r>
    </w:p>
    <w:p w14:paraId="5EFB3966" w14:textId="207D4E2E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lastRenderedPageBreak/>
        <w:t>В глобальном масштабе реализация </w:t>
      </w:r>
      <w:r w:rsidRPr="006E4841">
        <w:rPr>
          <w:rFonts w:ascii="Times New Roman" w:hAnsi="Times New Roman" w:cs="Times New Roman"/>
          <w:b/>
          <w:bCs/>
          <w:sz w:val="28"/>
          <w:szCs w:val="28"/>
        </w:rPr>
        <w:t>ПОКОЛЕНИЯ БЕЗ ТАБАКА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841">
        <w:rPr>
          <w:rFonts w:ascii="Times New Roman" w:hAnsi="Times New Roman" w:cs="Times New Roman"/>
          <w:sz w:val="28"/>
          <w:szCs w:val="28"/>
        </w:rPr>
        <w:t>может предотвратить более 1,1 миллиона смертей (40,2%) от рака легких среди людей, родившихся в период с 1 января 2006 года по 31 декабря 2010 года.</w:t>
      </w:r>
    </w:p>
    <w:p w14:paraId="66D5E6F4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Тем не менее авторы исследования МАИР подчеркивают, что политики «поколения без табака» недостаточно для решения </w:t>
      </w:r>
      <w:r w:rsidRPr="006E4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пагубного воздействия табака на здоровье</w:t>
      </w:r>
      <w:r w:rsidRPr="006E4841">
        <w:rPr>
          <w:rFonts w:ascii="Times New Roman" w:hAnsi="Times New Roman" w:cs="Times New Roman"/>
          <w:sz w:val="28"/>
          <w:szCs w:val="28"/>
        </w:rPr>
        <w:t>, особенно для нынешних курильщиков. Они также призвали к принятию проверенных мер, таких как повышение налогов на сигареты и создание большего количества зон, свободных от курения, а также к поддержке усилий по отказу от курения.</w:t>
      </w:r>
    </w:p>
    <w:p w14:paraId="370A03DF" w14:textId="77777777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sz w:val="28"/>
          <w:szCs w:val="28"/>
        </w:rPr>
        <w:t>Отказ от курения в любом возрасте оправдан.</w:t>
      </w:r>
    </w:p>
    <w:p w14:paraId="164344B3" w14:textId="022D0EC9" w:rsidR="006E4841" w:rsidRPr="006E4841" w:rsidRDefault="006E4841" w:rsidP="006E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1">
        <w:rPr>
          <w:rFonts w:ascii="Times New Roman" w:hAnsi="Times New Roman" w:cs="Times New Roman"/>
          <w:i/>
          <w:iCs/>
          <w:sz w:val="28"/>
          <w:szCs w:val="28"/>
        </w:rPr>
        <w:t>Не существует безопасной сигареты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4841">
        <w:rPr>
          <w:rFonts w:ascii="Times New Roman" w:hAnsi="Times New Roman" w:cs="Times New Roman"/>
          <w:sz w:val="28"/>
          <w:szCs w:val="28"/>
        </w:rPr>
        <w:t>и безопасного курения. Единственным наиболее эффективным способом снижения опасности для здоровья остается </w:t>
      </w:r>
      <w:r w:rsidRPr="006E4841">
        <w:rPr>
          <w:rFonts w:ascii="Times New Roman" w:hAnsi="Times New Roman" w:cs="Times New Roman"/>
          <w:b/>
          <w:bCs/>
          <w:sz w:val="28"/>
          <w:szCs w:val="28"/>
        </w:rPr>
        <w:t>ПРЕКРАЩЕНИЕ КУРЕНИЯ</w:t>
      </w:r>
      <w:r w:rsidRPr="006E4841">
        <w:rPr>
          <w:rFonts w:ascii="Times New Roman" w:hAnsi="Times New Roman" w:cs="Times New Roman"/>
          <w:sz w:val="28"/>
          <w:szCs w:val="28"/>
        </w:rPr>
        <w:t>!</w:t>
      </w:r>
    </w:p>
    <w:p w14:paraId="07A94E29" w14:textId="77777777" w:rsidR="00FD5790" w:rsidRDefault="00FD5790"/>
    <w:sectPr w:rsidR="00FD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8C"/>
    <w:rsid w:val="0028718C"/>
    <w:rsid w:val="00403EF7"/>
    <w:rsid w:val="006E4841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A53"/>
  <w15:chartTrackingRefBased/>
  <w15:docId w15:val="{CB56B7CD-6C1D-4149-9691-4C9138A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Д. ТИШУТИНА</dc:creator>
  <cp:keywords/>
  <dc:description/>
  <cp:lastModifiedBy>Евгения Д. ТИШУТИНА</cp:lastModifiedBy>
  <cp:revision>2</cp:revision>
  <dcterms:created xsi:type="dcterms:W3CDTF">2024-11-28T05:59:00Z</dcterms:created>
  <dcterms:modified xsi:type="dcterms:W3CDTF">2024-11-28T06:00:00Z</dcterms:modified>
</cp:coreProperties>
</file>